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6E" w:rsidRDefault="00707CF7" w:rsidP="00A83D1F">
      <w:pPr>
        <w:jc w:val="center"/>
        <w:rPr>
          <w:b/>
          <w:smallCaps/>
          <w:sz w:val="32"/>
        </w:rPr>
      </w:pPr>
      <w:r>
        <w:rPr>
          <w:noProof/>
        </w:rPr>
        <w:drawing>
          <wp:anchor distT="0" distB="0" distL="114300" distR="114300" simplePos="0" relativeHeight="251666432" behindDoc="1" locked="0" layoutInCell="1" allowOverlap="1" wp14:anchorId="4EBA507C" wp14:editId="5CAE9404">
            <wp:simplePos x="0" y="0"/>
            <wp:positionH relativeFrom="margin">
              <wp:posOffset>3876675</wp:posOffset>
            </wp:positionH>
            <wp:positionV relativeFrom="margin">
              <wp:posOffset>-209550</wp:posOffset>
            </wp:positionV>
            <wp:extent cx="2705735" cy="23818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GLESE-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5735" cy="2381885"/>
                    </a:xfrm>
                    <a:prstGeom prst="rect">
                      <a:avLst/>
                    </a:prstGeom>
                  </pic:spPr>
                </pic:pic>
              </a:graphicData>
            </a:graphic>
            <wp14:sizeRelH relativeFrom="page">
              <wp14:pctWidth>0</wp14:pctWidth>
            </wp14:sizeRelH>
            <wp14:sizeRelV relativeFrom="page">
              <wp14:pctHeight>0</wp14:pctHeight>
            </wp14:sizeRelV>
          </wp:anchor>
        </w:drawing>
      </w:r>
      <w:r w:rsidR="00831D69">
        <w:rPr>
          <w:b/>
          <w:smallCaps/>
          <w:sz w:val="32"/>
        </w:rPr>
        <w:t xml:space="preserve">A </w:t>
      </w:r>
      <w:bookmarkStart w:id="0" w:name="_GoBack"/>
      <w:bookmarkEnd w:id="0"/>
      <w:r w:rsidR="00C71172">
        <w:rPr>
          <w:b/>
          <w:smallCaps/>
          <w:sz w:val="32"/>
        </w:rPr>
        <w:t xml:space="preserve">Prayer Service for </w:t>
      </w:r>
    </w:p>
    <w:p w:rsidR="000106D6" w:rsidRDefault="00C71172" w:rsidP="00A83D1F">
      <w:pPr>
        <w:jc w:val="center"/>
        <w:rPr>
          <w:b/>
          <w:smallCaps/>
          <w:sz w:val="32"/>
        </w:rPr>
      </w:pPr>
      <w:r>
        <w:rPr>
          <w:b/>
          <w:smallCaps/>
          <w:sz w:val="32"/>
        </w:rPr>
        <w:t xml:space="preserve">the Synod on </w:t>
      </w:r>
      <w:proofErr w:type="spellStart"/>
      <w:r>
        <w:rPr>
          <w:b/>
          <w:smallCaps/>
          <w:sz w:val="32"/>
        </w:rPr>
        <w:t>Synodality</w:t>
      </w:r>
      <w:proofErr w:type="spellEnd"/>
      <w:r w:rsidR="00831D69">
        <w:rPr>
          <w:b/>
          <w:smallCaps/>
          <w:sz w:val="32"/>
        </w:rPr>
        <w:t>:</w:t>
      </w:r>
    </w:p>
    <w:p w:rsidR="00831D69" w:rsidRPr="00A83D1F" w:rsidRDefault="00831D69" w:rsidP="00A83D1F">
      <w:pPr>
        <w:jc w:val="center"/>
        <w:rPr>
          <w:b/>
          <w:smallCaps/>
          <w:sz w:val="32"/>
        </w:rPr>
      </w:pPr>
      <w:r>
        <w:rPr>
          <w:b/>
          <w:smallCaps/>
          <w:sz w:val="32"/>
        </w:rPr>
        <w:t>Listening to the Spirit</w:t>
      </w:r>
    </w:p>
    <w:p w:rsidR="00BD2301" w:rsidRPr="00BD2301" w:rsidRDefault="00BD2301" w:rsidP="00A83D1F">
      <w:pPr>
        <w:jc w:val="center"/>
        <w:rPr>
          <w:b/>
          <w:sz w:val="8"/>
        </w:rPr>
      </w:pPr>
    </w:p>
    <w:p w:rsidR="008B1E7B" w:rsidRPr="00760989" w:rsidRDefault="008B1E7B">
      <w:pPr>
        <w:rPr>
          <w:sz w:val="20"/>
        </w:rPr>
      </w:pPr>
    </w:p>
    <w:p w:rsidR="003662DB" w:rsidRDefault="008B1E7B" w:rsidP="003662DB">
      <w:pPr>
        <w:ind w:left="1170" w:hanging="1170"/>
      </w:pPr>
      <w:r w:rsidRPr="00A83D1F">
        <w:rPr>
          <w:b/>
        </w:rPr>
        <w:t>Focusing:</w:t>
      </w:r>
      <w:r w:rsidRPr="00A83D1F">
        <w:tab/>
      </w:r>
    </w:p>
    <w:p w:rsidR="003662DB" w:rsidRPr="003662DB" w:rsidRDefault="003662DB" w:rsidP="003662DB">
      <w:pPr>
        <w:ind w:left="1530" w:hanging="1530"/>
        <w:rPr>
          <w:i/>
          <w:sz w:val="20"/>
        </w:rPr>
      </w:pPr>
      <w:r w:rsidRPr="003662DB">
        <w:rPr>
          <w:i/>
          <w:sz w:val="20"/>
        </w:rPr>
        <w:t>(Reader 1)</w:t>
      </w:r>
    </w:p>
    <w:p w:rsidR="00C71172" w:rsidRDefault="00C71172" w:rsidP="003662DB">
      <w:r>
        <w:t xml:space="preserve">One of the most loving behaviors that we can offer each other is to be a good listener. Listening – not just with our ears, but also with our head and heart – is a truly powerful and deeply human experience. We acknowledge one another’s dignity and inherent creativity through the process of listening.  Words are powerful. When the spoken word expresses something authentic, if it </w:t>
      </w:r>
      <w:proofErr w:type="gramStart"/>
      <w:r>
        <w:t>is not heard</w:t>
      </w:r>
      <w:proofErr w:type="gramEnd"/>
      <w:r>
        <w:t>, it cannot bear fruit in the world.</w:t>
      </w:r>
    </w:p>
    <w:p w:rsidR="003662DB" w:rsidRDefault="003662DB" w:rsidP="003662DB">
      <w:pPr>
        <w:ind w:left="1530" w:hanging="1530"/>
        <w:rPr>
          <w:i/>
          <w:sz w:val="20"/>
        </w:rPr>
      </w:pPr>
    </w:p>
    <w:p w:rsidR="007E01E7" w:rsidRDefault="007E01E7" w:rsidP="003662DB">
      <w:pPr>
        <w:ind w:left="1530" w:hanging="1530"/>
        <w:rPr>
          <w:i/>
          <w:sz w:val="20"/>
        </w:rPr>
      </w:pPr>
    </w:p>
    <w:p w:rsidR="003662DB" w:rsidRPr="003662DB" w:rsidRDefault="003662DB" w:rsidP="003662DB">
      <w:pPr>
        <w:ind w:left="1530" w:hanging="1530"/>
        <w:rPr>
          <w:i/>
          <w:sz w:val="20"/>
        </w:rPr>
      </w:pPr>
      <w:r w:rsidRPr="003662DB">
        <w:rPr>
          <w:i/>
          <w:sz w:val="20"/>
        </w:rPr>
        <w:t xml:space="preserve">(Reader </w:t>
      </w:r>
      <w:r>
        <w:rPr>
          <w:i/>
          <w:sz w:val="20"/>
        </w:rPr>
        <w:t>2</w:t>
      </w:r>
      <w:r w:rsidRPr="003662DB">
        <w:rPr>
          <w:i/>
          <w:sz w:val="20"/>
        </w:rPr>
        <w:t>)</w:t>
      </w:r>
    </w:p>
    <w:p w:rsidR="00C71172" w:rsidRDefault="00C71172" w:rsidP="003662DB">
      <w:r>
        <w:t xml:space="preserve">Throughout her history, the Church has valued the art of listening. From the earliest days of Christianity, the Church has used the model of a </w:t>
      </w:r>
      <w:r>
        <w:rPr>
          <w:i/>
          <w:iCs/>
        </w:rPr>
        <w:t>Synod</w:t>
      </w:r>
      <w:r>
        <w:t xml:space="preserve"> as a means of listening to the voice of Christ alive in each member of the Church. Put simply, a </w:t>
      </w:r>
      <w:r>
        <w:rPr>
          <w:i/>
          <w:iCs/>
        </w:rPr>
        <w:t xml:space="preserve">Synod </w:t>
      </w:r>
      <w:r>
        <w:t>is a process to gather Christ’s disciples to hear their voices.</w:t>
      </w:r>
    </w:p>
    <w:p w:rsidR="003662DB" w:rsidRDefault="003662DB" w:rsidP="003662DB">
      <w:pPr>
        <w:rPr>
          <w:b/>
        </w:rPr>
      </w:pPr>
    </w:p>
    <w:p w:rsidR="003662DB" w:rsidRDefault="003662DB" w:rsidP="003662DB">
      <w:pPr>
        <w:rPr>
          <w:b/>
        </w:rPr>
      </w:pPr>
    </w:p>
    <w:p w:rsidR="00C71172" w:rsidRPr="00C71172" w:rsidRDefault="00AB696E" w:rsidP="003662DB">
      <w:pPr>
        <w:rPr>
          <w:b/>
        </w:rPr>
      </w:pPr>
      <w:r>
        <w:rPr>
          <w:b/>
        </w:rPr>
        <w:t xml:space="preserve">Suggested </w:t>
      </w:r>
      <w:r w:rsidR="00C71172" w:rsidRPr="00C71172">
        <w:rPr>
          <w:b/>
        </w:rPr>
        <w:t>Hymn</w:t>
      </w:r>
      <w:r>
        <w:rPr>
          <w:b/>
        </w:rPr>
        <w:t xml:space="preserve">:  </w:t>
      </w:r>
      <w:r w:rsidR="00C71172" w:rsidRPr="00C71172">
        <w:rPr>
          <w:b/>
        </w:rPr>
        <w:t>“Sing a New Church”</w:t>
      </w:r>
      <w:r>
        <w:rPr>
          <w:b/>
        </w:rPr>
        <w:t xml:space="preserve"> </w:t>
      </w:r>
      <w:r w:rsidRPr="00AB696E">
        <w:rPr>
          <w:sz w:val="18"/>
        </w:rPr>
        <w:t xml:space="preserve">(NETTLETON, words </w:t>
      </w:r>
      <w:r>
        <w:rPr>
          <w:sz w:val="18"/>
        </w:rPr>
        <w:t>by</w:t>
      </w:r>
      <w:r w:rsidRPr="00AB696E">
        <w:rPr>
          <w:sz w:val="18"/>
        </w:rPr>
        <w:t xml:space="preserve"> Delores </w:t>
      </w:r>
      <w:proofErr w:type="spellStart"/>
      <w:r w:rsidRPr="00AB696E">
        <w:rPr>
          <w:sz w:val="18"/>
        </w:rPr>
        <w:t>Dufner</w:t>
      </w:r>
      <w:proofErr w:type="spellEnd"/>
      <w:r w:rsidRPr="00AB696E">
        <w:rPr>
          <w:sz w:val="18"/>
        </w:rPr>
        <w:t>, OSB)</w:t>
      </w:r>
    </w:p>
    <w:p w:rsidR="00760989" w:rsidRDefault="00760989" w:rsidP="00A83D1F">
      <w:pPr>
        <w:ind w:left="1530" w:hanging="1530"/>
      </w:pPr>
    </w:p>
    <w:p w:rsidR="00760989" w:rsidRDefault="00760989" w:rsidP="00A83D1F">
      <w:pPr>
        <w:ind w:left="1530" w:hanging="1530"/>
      </w:pPr>
    </w:p>
    <w:p w:rsidR="00707CF7" w:rsidRDefault="00D63749">
      <w:pPr>
        <w:rPr>
          <w:b/>
        </w:rPr>
      </w:pPr>
      <w:r w:rsidRPr="00A83D1F">
        <w:rPr>
          <w:b/>
        </w:rPr>
        <w:t>Scripture</w:t>
      </w:r>
      <w:r w:rsidR="00707CF7">
        <w:rPr>
          <w:b/>
        </w:rPr>
        <w:t xml:space="preserve"> </w:t>
      </w:r>
    </w:p>
    <w:p w:rsidR="00A83D1F" w:rsidRPr="003662DB" w:rsidRDefault="00707CF7">
      <w:pPr>
        <w:rPr>
          <w:i/>
          <w:sz w:val="20"/>
        </w:rPr>
      </w:pPr>
      <w:r w:rsidRPr="003662DB">
        <w:rPr>
          <w:b/>
          <w:i/>
          <w:sz w:val="20"/>
        </w:rPr>
        <w:t>(</w:t>
      </w:r>
      <w:r w:rsidRPr="003662DB">
        <w:rPr>
          <w:i/>
          <w:sz w:val="20"/>
        </w:rPr>
        <w:t>R</w:t>
      </w:r>
      <w:r w:rsidR="00A83D1F" w:rsidRPr="003662DB">
        <w:rPr>
          <w:i/>
          <w:sz w:val="20"/>
        </w:rPr>
        <w:t xml:space="preserve">eader </w:t>
      </w:r>
      <w:r w:rsidR="00760989" w:rsidRPr="003662DB">
        <w:rPr>
          <w:i/>
          <w:sz w:val="20"/>
        </w:rPr>
        <w:t>3</w:t>
      </w:r>
      <w:r w:rsidR="00A83D1F" w:rsidRPr="003662DB">
        <w:rPr>
          <w:i/>
          <w:sz w:val="20"/>
        </w:rPr>
        <w:t>)</w:t>
      </w:r>
    </w:p>
    <w:p w:rsidR="00D63749" w:rsidRPr="00A83D1F" w:rsidRDefault="00760989">
      <w:r>
        <w:t xml:space="preserve">“The wind blows where it chooses and you hear the sound of it, but you do not know where it comes from or where it goes.  </w:t>
      </w:r>
      <w:proofErr w:type="gramStart"/>
      <w:r>
        <w:t>So</w:t>
      </w:r>
      <w:proofErr w:type="gramEnd"/>
      <w:r>
        <w:t xml:space="preserve"> it is with everyone who is born of the Spirit.  </w:t>
      </w:r>
      <w:r w:rsidR="00D63749" w:rsidRPr="00A83D1F">
        <w:t xml:space="preserve">   (</w:t>
      </w:r>
      <w:r>
        <w:t>John 3:</w:t>
      </w:r>
      <w:r w:rsidR="00D63749" w:rsidRPr="00A83D1F">
        <w:t>8)</w:t>
      </w:r>
    </w:p>
    <w:p w:rsidR="00D63749" w:rsidRPr="003662DB" w:rsidRDefault="00D63749">
      <w:pPr>
        <w:rPr>
          <w:sz w:val="12"/>
        </w:rPr>
      </w:pPr>
    </w:p>
    <w:p w:rsidR="00A83D1F" w:rsidRPr="003662DB" w:rsidRDefault="00A83D1F">
      <w:pPr>
        <w:rPr>
          <w:i/>
          <w:sz w:val="20"/>
        </w:rPr>
      </w:pPr>
      <w:r w:rsidRPr="003662DB">
        <w:rPr>
          <w:i/>
          <w:sz w:val="20"/>
        </w:rPr>
        <w:t xml:space="preserve">(Reader </w:t>
      </w:r>
      <w:r w:rsidR="00760989" w:rsidRPr="003662DB">
        <w:rPr>
          <w:i/>
          <w:sz w:val="20"/>
        </w:rPr>
        <w:t>4</w:t>
      </w:r>
      <w:r w:rsidRPr="003662DB">
        <w:rPr>
          <w:i/>
          <w:sz w:val="20"/>
        </w:rPr>
        <w:t>)</w:t>
      </w:r>
    </w:p>
    <w:p w:rsidR="00760989" w:rsidRPr="00760989" w:rsidRDefault="00760989" w:rsidP="00760989">
      <w:pPr>
        <w:shd w:val="clear" w:color="auto" w:fill="FFFFFF"/>
        <w:textAlignment w:val="baseline"/>
        <w:rPr>
          <w:rFonts w:eastAsia="Times New Roman" w:cs="Arial"/>
        </w:rPr>
      </w:pPr>
      <w:r w:rsidRPr="00D0217E">
        <w:rPr>
          <w:rFonts w:eastAsia="Times New Roman" w:cs="Arial"/>
          <w:bdr w:val="none" w:sz="0" w:space="0" w:color="auto" w:frame="1"/>
        </w:rPr>
        <w:t xml:space="preserve">When the time for Pentecost </w:t>
      </w:r>
      <w:proofErr w:type="gramStart"/>
      <w:r w:rsidRPr="00D0217E">
        <w:rPr>
          <w:rFonts w:eastAsia="Times New Roman" w:cs="Arial"/>
          <w:bdr w:val="none" w:sz="0" w:space="0" w:color="auto" w:frame="1"/>
        </w:rPr>
        <w:t>was fulfilled</w:t>
      </w:r>
      <w:proofErr w:type="gramEnd"/>
      <w:r w:rsidRPr="00D0217E">
        <w:rPr>
          <w:rFonts w:eastAsia="Times New Roman" w:cs="Arial"/>
          <w:bdr w:val="none" w:sz="0" w:space="0" w:color="auto" w:frame="1"/>
        </w:rPr>
        <w:t>, they were all in one place together.</w:t>
      </w:r>
      <w:bookmarkStart w:id="1" w:name="52002002"/>
      <w:bookmarkEnd w:id="1"/>
      <w:r w:rsidRPr="00D0217E">
        <w:rPr>
          <w:rFonts w:eastAsia="Times New Roman" w:cs="Arial"/>
        </w:rPr>
        <w:t xml:space="preserve"> </w:t>
      </w:r>
      <w:proofErr w:type="gramStart"/>
      <w:r w:rsidRPr="00D0217E">
        <w:rPr>
          <w:rFonts w:eastAsia="Times New Roman" w:cs="Arial"/>
          <w:bdr w:val="none" w:sz="0" w:space="0" w:color="auto" w:frame="1"/>
        </w:rPr>
        <w:t>And</w:t>
      </w:r>
      <w:proofErr w:type="gramEnd"/>
      <w:r w:rsidRPr="00D0217E">
        <w:rPr>
          <w:rFonts w:eastAsia="Times New Roman" w:cs="Arial"/>
          <w:bdr w:val="none" w:sz="0" w:space="0" w:color="auto" w:frame="1"/>
        </w:rPr>
        <w:t xml:space="preserve"> suddenly there came from the sky a n</w:t>
      </w:r>
      <w:r w:rsidR="003662DB">
        <w:rPr>
          <w:rFonts w:eastAsia="Times New Roman" w:cs="Arial"/>
          <w:bdr w:val="none" w:sz="0" w:space="0" w:color="auto" w:frame="1"/>
        </w:rPr>
        <w:t xml:space="preserve">oise like a strong driving wind, </w:t>
      </w:r>
      <w:r w:rsidRPr="00D0217E">
        <w:rPr>
          <w:rFonts w:eastAsia="Times New Roman" w:cs="Arial"/>
          <w:bdr w:val="none" w:sz="0" w:space="0" w:color="auto" w:frame="1"/>
        </w:rPr>
        <w:t>and it filled the entire house in which they were.</w:t>
      </w:r>
      <w:bookmarkStart w:id="2" w:name="52002003"/>
      <w:bookmarkEnd w:id="2"/>
      <w:r w:rsidRPr="00D0217E">
        <w:rPr>
          <w:rFonts w:eastAsia="Times New Roman" w:cs="Arial"/>
        </w:rPr>
        <w:t xml:space="preserve"> </w:t>
      </w:r>
      <w:r w:rsidRPr="00D0217E">
        <w:rPr>
          <w:rFonts w:eastAsia="Times New Roman" w:cs="Arial"/>
          <w:bdr w:val="none" w:sz="0" w:space="0" w:color="auto" w:frame="1"/>
        </w:rPr>
        <w:t>Then there appeared to them tongues as of fire, which parted and came to rest on each one of them.</w:t>
      </w:r>
      <w:bookmarkStart w:id="3" w:name="52002004"/>
      <w:bookmarkEnd w:id="3"/>
      <w:r w:rsidRPr="00D0217E">
        <w:rPr>
          <w:rFonts w:eastAsia="Times New Roman" w:cs="Arial"/>
        </w:rPr>
        <w:t xml:space="preserve"> </w:t>
      </w:r>
      <w:proofErr w:type="gramStart"/>
      <w:r w:rsidRPr="00D0217E">
        <w:rPr>
          <w:rFonts w:eastAsia="Times New Roman" w:cs="Arial"/>
          <w:bdr w:val="none" w:sz="0" w:space="0" w:color="auto" w:frame="1"/>
        </w:rPr>
        <w:t>And</w:t>
      </w:r>
      <w:proofErr w:type="gramEnd"/>
      <w:r w:rsidRPr="00D0217E">
        <w:rPr>
          <w:rFonts w:eastAsia="Times New Roman" w:cs="Arial"/>
          <w:bdr w:val="none" w:sz="0" w:space="0" w:color="auto" w:frame="1"/>
        </w:rPr>
        <w:t xml:space="preserve"> they were all filled with the </w:t>
      </w:r>
      <w:r w:rsidR="003662DB">
        <w:rPr>
          <w:rFonts w:eastAsia="Times New Roman" w:cs="Arial"/>
          <w:bdr w:val="none" w:sz="0" w:space="0" w:color="auto" w:frame="1"/>
        </w:rPr>
        <w:t>H</w:t>
      </w:r>
      <w:r w:rsidRPr="00D0217E">
        <w:rPr>
          <w:rFonts w:eastAsia="Times New Roman" w:cs="Arial"/>
          <w:bdr w:val="none" w:sz="0" w:space="0" w:color="auto" w:frame="1"/>
        </w:rPr>
        <w:t>oly Spirit and began to speak in different tongues,</w:t>
      </w:r>
      <w:r w:rsidR="003662DB">
        <w:rPr>
          <w:rFonts w:eastAsia="Times New Roman" w:cs="Arial"/>
          <w:bdr w:val="none" w:sz="0" w:space="0" w:color="auto" w:frame="1"/>
        </w:rPr>
        <w:t xml:space="preserve"> </w:t>
      </w:r>
      <w:r w:rsidRPr="00D0217E">
        <w:rPr>
          <w:rFonts w:eastAsia="Times New Roman" w:cs="Arial"/>
          <w:bdr w:val="none" w:sz="0" w:space="0" w:color="auto" w:frame="1"/>
        </w:rPr>
        <w:t>as the Spirit enabled them to proclaim.</w:t>
      </w:r>
      <w:r w:rsidR="00707CF7">
        <w:rPr>
          <w:rFonts w:eastAsia="Times New Roman" w:cs="Arial"/>
          <w:bdr w:val="none" w:sz="0" w:space="0" w:color="auto" w:frame="1"/>
        </w:rPr>
        <w:t xml:space="preserve">  (Acts 2:1-2)</w:t>
      </w:r>
    </w:p>
    <w:p w:rsidR="00D63749" w:rsidRDefault="00D63749"/>
    <w:p w:rsidR="00D0217E" w:rsidRDefault="00D0217E">
      <w:pPr>
        <w:rPr>
          <w:b/>
        </w:rPr>
      </w:pPr>
    </w:p>
    <w:p w:rsidR="00760989" w:rsidRPr="00760989" w:rsidRDefault="00D0217E">
      <w:pPr>
        <w:rPr>
          <w:b/>
        </w:rPr>
      </w:pPr>
      <w:r>
        <w:rPr>
          <w:b/>
        </w:rPr>
        <w:t xml:space="preserve">Quiet </w:t>
      </w:r>
      <w:r w:rsidR="00760989" w:rsidRPr="00760989">
        <w:rPr>
          <w:b/>
        </w:rPr>
        <w:t>Reflection</w:t>
      </w:r>
    </w:p>
    <w:p w:rsidR="00D63749" w:rsidRPr="003662DB" w:rsidRDefault="00D63749">
      <w:pPr>
        <w:rPr>
          <w:sz w:val="12"/>
        </w:rPr>
      </w:pPr>
    </w:p>
    <w:p w:rsidR="00D0217E" w:rsidRDefault="00D0217E" w:rsidP="00707CF7">
      <w:pPr>
        <w:tabs>
          <w:tab w:val="left" w:pos="1350"/>
        </w:tabs>
        <w:ind w:left="1170" w:hanging="1170"/>
      </w:pPr>
      <w:r>
        <w:t>Leader:</w:t>
      </w:r>
      <w:r>
        <w:tab/>
        <w:t>The Spirit can come as a gentle breeze: a breeze that enlive</w:t>
      </w:r>
      <w:r w:rsidR="003662DB">
        <w:t>n</w:t>
      </w:r>
      <w:r>
        <w:t xml:space="preserve">s us where </w:t>
      </w:r>
      <w:proofErr w:type="gramStart"/>
      <w:r>
        <w:t>we’ve</w:t>
      </w:r>
      <w:proofErr w:type="gramEnd"/>
      <w:r>
        <w:t xml:space="preserve"> become weary; a breeze that cools us where we’re overheated; a breeze that calms us when we’re overwrought; a breeze that refreshes what has become stale.  Do we long for this breath of fresh air?</w:t>
      </w:r>
    </w:p>
    <w:p w:rsidR="00D0217E" w:rsidRPr="003662DB" w:rsidRDefault="00D0217E">
      <w:pPr>
        <w:rPr>
          <w:sz w:val="12"/>
        </w:rPr>
      </w:pPr>
    </w:p>
    <w:p w:rsidR="00AB696E" w:rsidRDefault="00AB696E">
      <w:pPr>
        <w:rPr>
          <w:i/>
        </w:rPr>
      </w:pPr>
    </w:p>
    <w:p w:rsidR="00D0217E" w:rsidRDefault="00D0217E">
      <w:pPr>
        <w:rPr>
          <w:i/>
        </w:rPr>
      </w:pPr>
      <w:r>
        <w:rPr>
          <w:i/>
        </w:rPr>
        <w:t xml:space="preserve">Take a moment to allow the Holy Spirit to prompt an awareness of aspects </w:t>
      </w:r>
      <w:r w:rsidR="00707CF7">
        <w:rPr>
          <w:i/>
        </w:rPr>
        <w:t>in</w:t>
      </w:r>
      <w:r>
        <w:rPr>
          <w:i/>
        </w:rPr>
        <w:t xml:space="preserve"> </w:t>
      </w:r>
      <w:r w:rsidR="00707CF7">
        <w:rPr>
          <w:i/>
        </w:rPr>
        <w:t>the Church’s life</w:t>
      </w:r>
      <w:r>
        <w:rPr>
          <w:i/>
        </w:rPr>
        <w:t xml:space="preserve"> where his gentle breeze needs to breath</w:t>
      </w:r>
      <w:r w:rsidR="00707CF7">
        <w:rPr>
          <w:i/>
        </w:rPr>
        <w:t>e</w:t>
      </w:r>
      <w:r>
        <w:rPr>
          <w:i/>
        </w:rPr>
        <w:t xml:space="preserve"> in</w:t>
      </w:r>
      <w:r w:rsidR="00707CF7">
        <w:rPr>
          <w:i/>
        </w:rPr>
        <w:t xml:space="preserve"> her</w:t>
      </w:r>
      <w:r>
        <w:rPr>
          <w:i/>
        </w:rPr>
        <w:t xml:space="preserve">.  </w:t>
      </w:r>
    </w:p>
    <w:p w:rsidR="00D0217E" w:rsidRPr="003662DB" w:rsidRDefault="00D0217E">
      <w:pPr>
        <w:rPr>
          <w:i/>
          <w:sz w:val="12"/>
        </w:rPr>
      </w:pPr>
    </w:p>
    <w:p w:rsidR="00D0217E" w:rsidRDefault="00D0217E">
      <w:pPr>
        <w:rPr>
          <w:i/>
        </w:rPr>
      </w:pPr>
    </w:p>
    <w:p w:rsidR="00D0217E" w:rsidRDefault="00D0217E" w:rsidP="00707CF7">
      <w:pPr>
        <w:ind w:left="1170" w:hanging="1170"/>
      </w:pPr>
      <w:r>
        <w:lastRenderedPageBreak/>
        <w:t>Leader:</w:t>
      </w:r>
      <w:r>
        <w:tab/>
        <w:t xml:space="preserve">The Spirit can come as a mighty wind; a wind </w:t>
      </w:r>
      <w:r w:rsidR="00707CF7">
        <w:t>that energizes us where we’ve become inactive; a wind that stirs up what is buried deep inside; a wind that carries us along and speeds our course; a wind that blows over our structures and defenses that keep God at a safe distance.  Are we willing to welcome thi</w:t>
      </w:r>
      <w:r w:rsidR="003662DB">
        <w:t>s wind?</w:t>
      </w:r>
      <w:r w:rsidR="00707CF7">
        <w:t xml:space="preserve">  </w:t>
      </w:r>
    </w:p>
    <w:p w:rsidR="00707CF7" w:rsidRPr="003662DB" w:rsidRDefault="00707CF7">
      <w:pPr>
        <w:rPr>
          <w:sz w:val="12"/>
        </w:rPr>
      </w:pPr>
    </w:p>
    <w:p w:rsidR="007E01E7" w:rsidRDefault="007E01E7" w:rsidP="00707CF7">
      <w:pPr>
        <w:rPr>
          <w:i/>
        </w:rPr>
      </w:pPr>
    </w:p>
    <w:p w:rsidR="00707CF7" w:rsidRDefault="00707CF7" w:rsidP="00707CF7">
      <w:pPr>
        <w:rPr>
          <w:i/>
        </w:rPr>
      </w:pPr>
      <w:r>
        <w:rPr>
          <w:i/>
        </w:rPr>
        <w:t xml:space="preserve">Take a moment to allow the Holy Spirit to bring to attention aspects of the Church’s life where his powerful wind wants to blow through her.  </w:t>
      </w:r>
    </w:p>
    <w:p w:rsidR="00707CF7" w:rsidRPr="00D0217E" w:rsidRDefault="00707CF7"/>
    <w:p w:rsidR="00A83D1F" w:rsidRDefault="00A83D1F">
      <w:pPr>
        <w:rPr>
          <w:b/>
        </w:rPr>
      </w:pPr>
    </w:p>
    <w:p w:rsidR="00E62F8A" w:rsidRPr="00A83D1F" w:rsidRDefault="00E62F8A">
      <w:pPr>
        <w:rPr>
          <w:b/>
        </w:rPr>
      </w:pPr>
      <w:r w:rsidRPr="00A83D1F">
        <w:rPr>
          <w:b/>
        </w:rPr>
        <w:t>Shared Reflection/</w:t>
      </w:r>
      <w:r w:rsidR="00AB696E">
        <w:rPr>
          <w:b/>
        </w:rPr>
        <w:t>Discussion</w:t>
      </w:r>
      <w:r w:rsidR="007E01E7">
        <w:rPr>
          <w:b/>
        </w:rPr>
        <w:t xml:space="preserve"> on Questions</w:t>
      </w:r>
    </w:p>
    <w:p w:rsidR="00E62F8A" w:rsidRDefault="00E62F8A"/>
    <w:p w:rsidR="00707CF7" w:rsidRDefault="00707CF7" w:rsidP="007E01E7">
      <w:pPr>
        <w:jc w:val="center"/>
        <w:rPr>
          <w:i/>
        </w:rPr>
      </w:pPr>
      <w:r w:rsidRPr="00707CF7">
        <w:rPr>
          <w:i/>
        </w:rPr>
        <w:t>What are your hopes and dreams for the Church as it listens to its many members during this Synod?</w:t>
      </w:r>
    </w:p>
    <w:p w:rsidR="00AB696E" w:rsidRDefault="00AB696E" w:rsidP="007E01E7">
      <w:pPr>
        <w:jc w:val="center"/>
        <w:rPr>
          <w:i/>
        </w:rPr>
      </w:pPr>
    </w:p>
    <w:p w:rsidR="00AB696E" w:rsidRDefault="00AB696E" w:rsidP="007E01E7">
      <w:pPr>
        <w:jc w:val="center"/>
        <w:rPr>
          <w:i/>
        </w:rPr>
      </w:pPr>
      <w:r>
        <w:rPr>
          <w:i/>
        </w:rPr>
        <w:t xml:space="preserve">Take a moment to </w:t>
      </w:r>
      <w:r w:rsidR="007E01E7">
        <w:rPr>
          <w:i/>
        </w:rPr>
        <w:t xml:space="preserve">prayerfully </w:t>
      </w:r>
      <w:r>
        <w:rPr>
          <w:i/>
        </w:rPr>
        <w:t>r</w:t>
      </w:r>
      <w:r w:rsidR="007E01E7">
        <w:rPr>
          <w:i/>
        </w:rPr>
        <w:t>eflect on and discuss each question you are given.</w:t>
      </w:r>
    </w:p>
    <w:p w:rsidR="00AB696E" w:rsidRDefault="00AB696E">
      <w:pPr>
        <w:rPr>
          <w:i/>
        </w:rPr>
      </w:pPr>
    </w:p>
    <w:p w:rsidR="00AB696E" w:rsidRPr="00AB696E" w:rsidRDefault="00AB696E"/>
    <w:p w:rsidR="00A83D1F" w:rsidRDefault="00A83D1F">
      <w:pPr>
        <w:rPr>
          <w:b/>
        </w:rPr>
      </w:pPr>
    </w:p>
    <w:p w:rsidR="006823DC" w:rsidRDefault="007E01E7">
      <w:pPr>
        <w:rPr>
          <w:b/>
        </w:rPr>
      </w:pPr>
      <w:r>
        <w:rPr>
          <w:b/>
        </w:rPr>
        <w:t>Concluding Prayer</w:t>
      </w:r>
    </w:p>
    <w:p w:rsidR="00E62F8A" w:rsidRDefault="00707CF7" w:rsidP="006823DC">
      <w:pPr>
        <w:jc w:val="center"/>
        <w:rPr>
          <w:b/>
        </w:rPr>
      </w:pPr>
      <w:r>
        <w:rPr>
          <w:b/>
        </w:rPr>
        <w:t>Prayer of the Synod</w:t>
      </w:r>
    </w:p>
    <w:p w:rsidR="006823DC" w:rsidRPr="006823DC" w:rsidRDefault="006823DC" w:rsidP="006823DC">
      <w:pPr>
        <w:jc w:val="center"/>
        <w:rPr>
          <w:i/>
        </w:rPr>
      </w:pPr>
      <w:r w:rsidRPr="006823DC">
        <w:rPr>
          <w:i/>
        </w:rPr>
        <w:t>(</w:t>
      </w:r>
      <w:proofErr w:type="spellStart"/>
      <w:r w:rsidRPr="006823DC">
        <w:rPr>
          <w:i/>
        </w:rPr>
        <w:t>Adsumus</w:t>
      </w:r>
      <w:proofErr w:type="spellEnd"/>
      <w:r w:rsidRPr="006823DC">
        <w:rPr>
          <w:i/>
        </w:rPr>
        <w:t xml:space="preserve"> </w:t>
      </w:r>
      <w:proofErr w:type="spellStart"/>
      <w:r w:rsidRPr="006823DC">
        <w:rPr>
          <w:i/>
        </w:rPr>
        <w:t>Sancte</w:t>
      </w:r>
      <w:proofErr w:type="spellEnd"/>
      <w:r w:rsidRPr="006823DC">
        <w:rPr>
          <w:i/>
        </w:rPr>
        <w:t xml:space="preserve"> </w:t>
      </w:r>
      <w:proofErr w:type="spellStart"/>
      <w:r w:rsidRPr="006823DC">
        <w:rPr>
          <w:i/>
        </w:rPr>
        <w:t>Spiritus</w:t>
      </w:r>
      <w:proofErr w:type="spellEnd"/>
      <w:r w:rsidRPr="006823DC">
        <w:rPr>
          <w:i/>
        </w:rPr>
        <w:t>)</w:t>
      </w:r>
    </w:p>
    <w:p w:rsidR="00E62F8A" w:rsidRPr="003662DB" w:rsidRDefault="00E62F8A">
      <w:pPr>
        <w:rPr>
          <w:sz w:val="12"/>
        </w:rPr>
      </w:pP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We stand before You, Holy Spirit,</w:t>
      </w:r>
      <w:r>
        <w:rPr>
          <w:rFonts w:ascii="Book Antiqua" w:hAnsi="Book Antiqua" w:cs="Arial"/>
          <w:b/>
          <w:i/>
          <w:sz w:val="22"/>
          <w:szCs w:val="27"/>
        </w:rPr>
        <w:t xml:space="preserve"> </w:t>
      </w:r>
      <w:r w:rsidRPr="00707CF7">
        <w:rPr>
          <w:rFonts w:ascii="Book Antiqua" w:hAnsi="Book Antiqua" w:cs="Arial"/>
          <w:b/>
          <w:i/>
          <w:sz w:val="22"/>
          <w:szCs w:val="27"/>
        </w:rPr>
        <w:t xml:space="preserve">as we </w:t>
      </w:r>
      <w:proofErr w:type="gramStart"/>
      <w:r w:rsidRPr="00707CF7">
        <w:rPr>
          <w:rFonts w:ascii="Book Antiqua" w:hAnsi="Book Antiqua" w:cs="Arial"/>
          <w:b/>
          <w:i/>
          <w:sz w:val="22"/>
          <w:szCs w:val="27"/>
        </w:rPr>
        <w:t>gather together</w:t>
      </w:r>
      <w:proofErr w:type="gramEnd"/>
      <w:r w:rsidRPr="00707CF7">
        <w:rPr>
          <w:rFonts w:ascii="Book Antiqua" w:hAnsi="Book Antiqua" w:cs="Arial"/>
          <w:b/>
          <w:i/>
          <w:sz w:val="22"/>
          <w:szCs w:val="27"/>
        </w:rPr>
        <w:t xml:space="preserve"> in Your name.</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 xml:space="preserve">With </w:t>
      </w:r>
      <w:proofErr w:type="gramStart"/>
      <w:r w:rsidRPr="00707CF7">
        <w:rPr>
          <w:rFonts w:ascii="Book Antiqua" w:hAnsi="Book Antiqua" w:cs="Arial"/>
          <w:b/>
          <w:i/>
          <w:sz w:val="22"/>
          <w:szCs w:val="27"/>
        </w:rPr>
        <w:t>You</w:t>
      </w:r>
      <w:proofErr w:type="gramEnd"/>
      <w:r w:rsidRPr="00707CF7">
        <w:rPr>
          <w:rFonts w:ascii="Book Antiqua" w:hAnsi="Book Antiqua" w:cs="Arial"/>
          <w:b/>
          <w:i/>
          <w:sz w:val="22"/>
          <w:szCs w:val="27"/>
        </w:rPr>
        <w:t xml:space="preserve"> alone to guide us,</w:t>
      </w:r>
      <w:r>
        <w:rPr>
          <w:rFonts w:ascii="Book Antiqua" w:hAnsi="Book Antiqua" w:cs="Arial"/>
          <w:b/>
          <w:i/>
          <w:sz w:val="22"/>
          <w:szCs w:val="27"/>
        </w:rPr>
        <w:t xml:space="preserve"> </w:t>
      </w:r>
      <w:r w:rsidRPr="00707CF7">
        <w:rPr>
          <w:rFonts w:ascii="Book Antiqua" w:hAnsi="Book Antiqua" w:cs="Arial"/>
          <w:b/>
          <w:i/>
          <w:sz w:val="22"/>
          <w:szCs w:val="27"/>
        </w:rPr>
        <w:t>make Yourself at home in our hearts;</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Teach us the way we must go</w:t>
      </w:r>
      <w:r>
        <w:rPr>
          <w:rFonts w:ascii="Book Antiqua" w:hAnsi="Book Antiqua" w:cs="Arial"/>
          <w:b/>
          <w:i/>
          <w:sz w:val="22"/>
          <w:szCs w:val="27"/>
        </w:rPr>
        <w:t xml:space="preserve"> </w:t>
      </w:r>
      <w:r w:rsidRPr="00707CF7">
        <w:rPr>
          <w:rFonts w:ascii="Book Antiqua" w:hAnsi="Book Antiqua" w:cs="Arial"/>
          <w:b/>
          <w:i/>
          <w:sz w:val="22"/>
          <w:szCs w:val="27"/>
        </w:rPr>
        <w:t>and how we are to pursue it.</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We are weak and sinful;</w:t>
      </w:r>
      <w:r>
        <w:rPr>
          <w:rFonts w:ascii="Book Antiqua" w:hAnsi="Book Antiqua" w:cs="Arial"/>
          <w:b/>
          <w:i/>
          <w:sz w:val="22"/>
          <w:szCs w:val="27"/>
        </w:rPr>
        <w:t xml:space="preserve"> </w:t>
      </w:r>
      <w:r w:rsidRPr="00707CF7">
        <w:rPr>
          <w:rFonts w:ascii="Book Antiqua" w:hAnsi="Book Antiqua" w:cs="Arial"/>
          <w:b/>
          <w:i/>
          <w:sz w:val="22"/>
          <w:szCs w:val="27"/>
        </w:rPr>
        <w:t>do not let us promote disorder.</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Do not let ignorance lead us down the wrong path</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proofErr w:type="gramStart"/>
      <w:r w:rsidRPr="00707CF7">
        <w:rPr>
          <w:rFonts w:ascii="Book Antiqua" w:hAnsi="Book Antiqua" w:cs="Arial"/>
          <w:b/>
          <w:i/>
          <w:sz w:val="22"/>
          <w:szCs w:val="27"/>
        </w:rPr>
        <w:t>nor</w:t>
      </w:r>
      <w:proofErr w:type="gramEnd"/>
      <w:r w:rsidRPr="00707CF7">
        <w:rPr>
          <w:rFonts w:ascii="Book Antiqua" w:hAnsi="Book Antiqua" w:cs="Arial"/>
          <w:b/>
          <w:i/>
          <w:sz w:val="22"/>
          <w:szCs w:val="27"/>
        </w:rPr>
        <w:t xml:space="preserve"> partiality influence our actions.</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 xml:space="preserve">Let us find in </w:t>
      </w:r>
      <w:proofErr w:type="gramStart"/>
      <w:r w:rsidRPr="00707CF7">
        <w:rPr>
          <w:rFonts w:ascii="Book Antiqua" w:hAnsi="Book Antiqua" w:cs="Arial"/>
          <w:b/>
          <w:i/>
          <w:sz w:val="22"/>
          <w:szCs w:val="27"/>
        </w:rPr>
        <w:t>You</w:t>
      </w:r>
      <w:proofErr w:type="gramEnd"/>
      <w:r w:rsidRPr="00707CF7">
        <w:rPr>
          <w:rFonts w:ascii="Book Antiqua" w:hAnsi="Book Antiqua" w:cs="Arial"/>
          <w:b/>
          <w:i/>
          <w:sz w:val="22"/>
          <w:szCs w:val="27"/>
        </w:rPr>
        <w:t xml:space="preserve"> our unity</w:t>
      </w:r>
      <w:r w:rsidR="003662DB">
        <w:rPr>
          <w:rFonts w:ascii="Book Antiqua" w:hAnsi="Book Antiqua" w:cs="Arial"/>
          <w:b/>
          <w:i/>
          <w:sz w:val="22"/>
          <w:szCs w:val="27"/>
        </w:rPr>
        <w:t xml:space="preserve"> </w:t>
      </w:r>
      <w:r w:rsidRPr="00707CF7">
        <w:rPr>
          <w:rFonts w:ascii="Book Antiqua" w:hAnsi="Book Antiqua" w:cs="Arial"/>
          <w:b/>
          <w:i/>
          <w:sz w:val="22"/>
          <w:szCs w:val="27"/>
        </w:rPr>
        <w:t>so that we may journey together to eternal life</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proofErr w:type="gramStart"/>
      <w:r w:rsidRPr="00707CF7">
        <w:rPr>
          <w:rFonts w:ascii="Book Antiqua" w:hAnsi="Book Antiqua" w:cs="Arial"/>
          <w:b/>
          <w:i/>
          <w:sz w:val="22"/>
          <w:szCs w:val="27"/>
        </w:rPr>
        <w:t>and</w:t>
      </w:r>
      <w:proofErr w:type="gramEnd"/>
      <w:r w:rsidRPr="00707CF7">
        <w:rPr>
          <w:rFonts w:ascii="Book Antiqua" w:hAnsi="Book Antiqua" w:cs="Arial"/>
          <w:b/>
          <w:i/>
          <w:sz w:val="22"/>
          <w:szCs w:val="27"/>
        </w:rPr>
        <w:t xml:space="preserve"> not stray from the way of truth and what is right.</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 xml:space="preserve">All this we ask of </w:t>
      </w:r>
      <w:proofErr w:type="gramStart"/>
      <w:r w:rsidRPr="00707CF7">
        <w:rPr>
          <w:rFonts w:ascii="Book Antiqua" w:hAnsi="Book Antiqua" w:cs="Arial"/>
          <w:b/>
          <w:i/>
          <w:sz w:val="22"/>
          <w:szCs w:val="27"/>
        </w:rPr>
        <w:t>You</w:t>
      </w:r>
      <w:proofErr w:type="gramEnd"/>
      <w:r w:rsidRPr="00707CF7">
        <w:rPr>
          <w:rFonts w:ascii="Book Antiqua" w:hAnsi="Book Antiqua" w:cs="Arial"/>
          <w:b/>
          <w:i/>
          <w:sz w:val="22"/>
          <w:szCs w:val="27"/>
        </w:rPr>
        <w:t>,</w:t>
      </w:r>
      <w:r w:rsidR="003662DB">
        <w:rPr>
          <w:rFonts w:ascii="Book Antiqua" w:hAnsi="Book Antiqua" w:cs="Arial"/>
          <w:b/>
          <w:i/>
          <w:sz w:val="22"/>
          <w:szCs w:val="27"/>
        </w:rPr>
        <w:t xml:space="preserve"> </w:t>
      </w:r>
      <w:r w:rsidRPr="00707CF7">
        <w:rPr>
          <w:rFonts w:ascii="Book Antiqua" w:hAnsi="Book Antiqua" w:cs="Arial"/>
          <w:b/>
          <w:i/>
          <w:sz w:val="22"/>
          <w:szCs w:val="27"/>
        </w:rPr>
        <w:t>who are at work in every place and time,</w:t>
      </w:r>
    </w:p>
    <w:p w:rsidR="00707CF7" w:rsidRPr="00707CF7" w:rsidRDefault="00707CF7" w:rsidP="00707CF7">
      <w:pPr>
        <w:pStyle w:val="NormalWeb"/>
        <w:shd w:val="clear" w:color="auto" w:fill="FFFFFF"/>
        <w:spacing w:before="0" w:beforeAutospacing="0" w:after="0" w:afterAutospacing="0"/>
        <w:jc w:val="center"/>
        <w:textAlignment w:val="baseline"/>
        <w:rPr>
          <w:rFonts w:ascii="Book Antiqua" w:hAnsi="Book Antiqua" w:cs="Arial"/>
          <w:b/>
          <w:i/>
          <w:sz w:val="22"/>
          <w:szCs w:val="27"/>
        </w:rPr>
      </w:pPr>
      <w:proofErr w:type="gramStart"/>
      <w:r w:rsidRPr="00707CF7">
        <w:rPr>
          <w:rFonts w:ascii="Book Antiqua" w:hAnsi="Book Antiqua" w:cs="Arial"/>
          <w:b/>
          <w:i/>
          <w:sz w:val="22"/>
          <w:szCs w:val="27"/>
        </w:rPr>
        <w:t>in</w:t>
      </w:r>
      <w:proofErr w:type="gramEnd"/>
      <w:r w:rsidRPr="00707CF7">
        <w:rPr>
          <w:rFonts w:ascii="Book Antiqua" w:hAnsi="Book Antiqua" w:cs="Arial"/>
          <w:b/>
          <w:i/>
          <w:sz w:val="22"/>
          <w:szCs w:val="27"/>
        </w:rPr>
        <w:t xml:space="preserve"> the communion of the Father and the Son,</w:t>
      </w:r>
      <w:r w:rsidR="003662DB">
        <w:rPr>
          <w:rFonts w:ascii="Book Antiqua" w:hAnsi="Book Antiqua" w:cs="Arial"/>
          <w:b/>
          <w:i/>
          <w:sz w:val="22"/>
          <w:szCs w:val="27"/>
        </w:rPr>
        <w:t xml:space="preserve"> </w:t>
      </w:r>
      <w:r w:rsidRPr="00707CF7">
        <w:rPr>
          <w:rFonts w:ascii="Book Antiqua" w:hAnsi="Book Antiqua" w:cs="Arial"/>
          <w:b/>
          <w:i/>
          <w:sz w:val="22"/>
          <w:szCs w:val="27"/>
        </w:rPr>
        <w:t>forever and ever.</w:t>
      </w:r>
    </w:p>
    <w:p w:rsidR="006823DC" w:rsidRPr="006823DC" w:rsidRDefault="006823DC" w:rsidP="002E7371">
      <w:pPr>
        <w:pStyle w:val="NormalWeb"/>
        <w:shd w:val="clear" w:color="auto" w:fill="FFFFFF"/>
        <w:spacing w:before="0" w:beforeAutospacing="0" w:after="0" w:afterAutospacing="0"/>
        <w:jc w:val="center"/>
        <w:textAlignment w:val="baseline"/>
        <w:rPr>
          <w:rFonts w:ascii="Book Antiqua" w:hAnsi="Book Antiqua" w:cs="Arial"/>
          <w:b/>
          <w:i/>
          <w:sz w:val="10"/>
          <w:szCs w:val="27"/>
        </w:rPr>
      </w:pPr>
    </w:p>
    <w:p w:rsidR="00E62F8A" w:rsidRDefault="00707CF7" w:rsidP="002E7371">
      <w:pPr>
        <w:pStyle w:val="NormalWeb"/>
        <w:shd w:val="clear" w:color="auto" w:fill="FFFFFF"/>
        <w:spacing w:before="0" w:beforeAutospacing="0" w:after="0" w:afterAutospacing="0"/>
        <w:jc w:val="center"/>
        <w:textAlignment w:val="baseline"/>
      </w:pPr>
      <w:r w:rsidRPr="00707CF7">
        <w:rPr>
          <w:rFonts w:ascii="Book Antiqua" w:hAnsi="Book Antiqua" w:cs="Arial"/>
          <w:b/>
          <w:i/>
          <w:sz w:val="22"/>
          <w:szCs w:val="27"/>
        </w:rPr>
        <w:t>Amen.</w:t>
      </w:r>
    </w:p>
    <w:p w:rsidR="00A83D1F" w:rsidRPr="00A83D1F" w:rsidRDefault="00A83D1F"/>
    <w:sectPr w:rsidR="00A83D1F" w:rsidRPr="00A83D1F" w:rsidSect="0076098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7B"/>
    <w:rsid w:val="000106D6"/>
    <w:rsid w:val="002E7371"/>
    <w:rsid w:val="003662DB"/>
    <w:rsid w:val="003A38E4"/>
    <w:rsid w:val="005B7264"/>
    <w:rsid w:val="006823DC"/>
    <w:rsid w:val="00707CF7"/>
    <w:rsid w:val="00760989"/>
    <w:rsid w:val="007E01E7"/>
    <w:rsid w:val="00831D69"/>
    <w:rsid w:val="008B1E7B"/>
    <w:rsid w:val="008E2FF7"/>
    <w:rsid w:val="00A83D1F"/>
    <w:rsid w:val="00AB696E"/>
    <w:rsid w:val="00AE7374"/>
    <w:rsid w:val="00BD2301"/>
    <w:rsid w:val="00C71172"/>
    <w:rsid w:val="00D0217E"/>
    <w:rsid w:val="00D63749"/>
    <w:rsid w:val="00E12D0F"/>
    <w:rsid w:val="00E6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11C5"/>
  <w15:chartTrackingRefBased/>
  <w15:docId w15:val="{15537DF7-36B2-46B3-B02C-D6402185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D1F"/>
    <w:rPr>
      <w:color w:val="0563C1" w:themeColor="hyperlink"/>
      <w:u w:val="single"/>
    </w:rPr>
  </w:style>
  <w:style w:type="paragraph" w:styleId="NormalWeb">
    <w:name w:val="Normal (Web)"/>
    <w:basedOn w:val="Normal"/>
    <w:uiPriority w:val="99"/>
    <w:unhideWhenUsed/>
    <w:rsid w:val="00707CF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3883">
      <w:bodyDiv w:val="1"/>
      <w:marLeft w:val="0"/>
      <w:marRight w:val="0"/>
      <w:marTop w:val="0"/>
      <w:marBottom w:val="0"/>
      <w:divBdr>
        <w:top w:val="none" w:sz="0" w:space="0" w:color="auto"/>
        <w:left w:val="none" w:sz="0" w:space="0" w:color="auto"/>
        <w:bottom w:val="none" w:sz="0" w:space="0" w:color="auto"/>
        <w:right w:val="none" w:sz="0" w:space="0" w:color="auto"/>
      </w:divBdr>
    </w:div>
    <w:div w:id="678895693">
      <w:bodyDiv w:val="1"/>
      <w:marLeft w:val="0"/>
      <w:marRight w:val="0"/>
      <w:marTop w:val="0"/>
      <w:marBottom w:val="0"/>
      <w:divBdr>
        <w:top w:val="none" w:sz="0" w:space="0" w:color="auto"/>
        <w:left w:val="none" w:sz="0" w:space="0" w:color="auto"/>
        <w:bottom w:val="none" w:sz="0" w:space="0" w:color="auto"/>
        <w:right w:val="none" w:sz="0" w:space="0" w:color="auto"/>
      </w:divBdr>
      <w:divsChild>
        <w:div w:id="1521161409">
          <w:marLeft w:val="0"/>
          <w:marRight w:val="0"/>
          <w:marTop w:val="450"/>
          <w:marBottom w:val="450"/>
          <w:divBdr>
            <w:top w:val="none" w:sz="0" w:space="0" w:color="auto"/>
            <w:left w:val="none" w:sz="0" w:space="0" w:color="auto"/>
            <w:bottom w:val="none" w:sz="0" w:space="0" w:color="auto"/>
            <w:right w:val="none" w:sz="0" w:space="0" w:color="auto"/>
          </w:divBdr>
        </w:div>
        <w:div w:id="1183980621">
          <w:marLeft w:val="0"/>
          <w:marRight w:val="0"/>
          <w:marTop w:val="450"/>
          <w:marBottom w:val="450"/>
          <w:divBdr>
            <w:top w:val="none" w:sz="0" w:space="0" w:color="auto"/>
            <w:left w:val="none" w:sz="0" w:space="0" w:color="auto"/>
            <w:bottom w:val="none" w:sz="0" w:space="0" w:color="auto"/>
            <w:right w:val="none" w:sz="0" w:space="0" w:color="auto"/>
          </w:divBdr>
        </w:div>
        <w:div w:id="1198005377">
          <w:marLeft w:val="0"/>
          <w:marRight w:val="0"/>
          <w:marTop w:val="450"/>
          <w:marBottom w:val="450"/>
          <w:divBdr>
            <w:top w:val="none" w:sz="0" w:space="0" w:color="auto"/>
            <w:left w:val="none" w:sz="0" w:space="0" w:color="auto"/>
            <w:bottom w:val="none" w:sz="0" w:space="0" w:color="auto"/>
            <w:right w:val="none" w:sz="0" w:space="0" w:color="auto"/>
          </w:divBdr>
        </w:div>
        <w:div w:id="415789869">
          <w:marLeft w:val="0"/>
          <w:marRight w:val="0"/>
          <w:marTop w:val="450"/>
          <w:marBottom w:val="450"/>
          <w:divBdr>
            <w:top w:val="none" w:sz="0" w:space="0" w:color="auto"/>
            <w:left w:val="none" w:sz="0" w:space="0" w:color="auto"/>
            <w:bottom w:val="none" w:sz="0" w:space="0" w:color="auto"/>
            <w:right w:val="none" w:sz="0" w:space="0" w:color="auto"/>
          </w:divBdr>
        </w:div>
      </w:divsChild>
    </w:div>
    <w:div w:id="12264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cp:lastPrinted>2021-10-13T13:57:00Z</cp:lastPrinted>
  <dcterms:created xsi:type="dcterms:W3CDTF">2021-10-19T17:30:00Z</dcterms:created>
  <dcterms:modified xsi:type="dcterms:W3CDTF">2021-10-19T17:32:00Z</dcterms:modified>
</cp:coreProperties>
</file>